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Německý jazyk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Poslech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krátkým poslechovým textům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denní činnosti, zájmy, země, jídlo a pití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Mluvení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vlastnictví osob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Přivlastňovací zájmena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sdělí jednoduché informace týkající se osvojovaných témat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denní činnosti, zájmy, země, jídlo a pití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vede jednoduchý rozhovor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Slovesa müssen a können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Sloveso fahren a předložky nach a 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Sloveso essen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Sloveso mögen v podmiňovacím způsobu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denní činnosti, zájmy, země, jídlo a pití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své plány na prázdniny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Sloveso fahren a předložky nach a 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denní program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Slovesa müssen a können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denní činnosti, zájmy, země, jídlo a pití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vyjádří čas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Předložky im, am, um v časových údajích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popíše, kde se někdo nachází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Předložka in ve 3. pádě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Čtení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čtenému textu a vyhledá informaci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Sloveso essen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denní činnosti, zájmy, země, jídlo a pití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Psaní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vytvoří pozvánku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Předložky im, am, um v časových údajích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denní činnosti, zájmy, země, jídlo a pití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napíše vzkaz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Domluvení schůzky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