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Český jazyk a literatura - 7.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6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Tvarosloví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tvoří spisovné tvary slov a vědomě je používá, zopakuje a prohloubí poznatky z učiva o slovních druzích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druhy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Slovní zásoba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rozlišuje slova jednoznačná a mnohoznačná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Slova jednoznačná a mnohoznačná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rozeznává různé způsoby tvoření slov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Obohacování slovní zásoby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dovede používat slova nadřazená, podřazená, souřadná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Slovo, věcný význam slov, sousloví a rčení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Skladba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najde a určí základní větné členy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Základní větné členy - přísudek a podmět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rozliší větu dvojčlennou, jednočlennou i ekvivalent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Věta jednočlenná, dvojčlenná a větný ekvivalent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vyhledá a určí rozvíjející větné členy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Rozvíjející větné členy - předmět, příslovečné určení, přívlastek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Sloh a komunikace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vcítí se do situace druhých lidí, formuluje myšlenky v logickém sledu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Popis uměleckého díla/líčení, popis pracovního postupu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tvoří vlastní literární text podle svých schopností na základě osvojených znalostí z literární teorie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Tvorba literárního textu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Literatura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shrnuje hlavní myšlenky z textu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Ukázky v čítance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autorské styly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Autor a jeho psaní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6. Obecné výklady o jazyce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ovládá znalosti o jazykové normě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Jazyková norma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